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66" w:rsidRDefault="00775666" w:rsidP="00775666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783182" w:rsidRDefault="00354260" w:rsidP="00783182">
      <w:pPr>
        <w:jc w:val="center"/>
        <w:rPr>
          <w:b/>
          <w:sz w:val="28"/>
        </w:rPr>
      </w:pPr>
      <w:r>
        <w:rPr>
          <w:b/>
          <w:sz w:val="28"/>
        </w:rPr>
        <w:t>2023-2024</w:t>
      </w:r>
      <w:r w:rsidR="00783182" w:rsidRPr="00CD42CB">
        <w:rPr>
          <w:b/>
          <w:sz w:val="28"/>
        </w:rPr>
        <w:t xml:space="preserve"> A</w:t>
      </w:r>
      <w:r w:rsidR="00783182">
        <w:rPr>
          <w:b/>
          <w:sz w:val="28"/>
        </w:rPr>
        <w:t xml:space="preserve">meriCorps </w:t>
      </w:r>
    </w:p>
    <w:p w:rsidR="00783182" w:rsidRDefault="00783182" w:rsidP="00783182">
      <w:pPr>
        <w:jc w:val="center"/>
        <w:rPr>
          <w:b/>
          <w:sz w:val="28"/>
        </w:rPr>
      </w:pPr>
      <w:r>
        <w:rPr>
          <w:b/>
          <w:sz w:val="28"/>
        </w:rPr>
        <w:t>Slot Conversion Request Form</w:t>
      </w:r>
    </w:p>
    <w:p w:rsidR="00783182" w:rsidRDefault="00783182" w:rsidP="00783182">
      <w:pPr>
        <w:jc w:val="center"/>
        <w:rPr>
          <w:b/>
          <w:sz w:val="28"/>
        </w:rPr>
      </w:pPr>
    </w:p>
    <w:p w:rsidR="00783182" w:rsidRDefault="00783182" w:rsidP="00783182">
      <w:r>
        <w:t xml:space="preserve">This form is to be submitted to your program officer. Please allow at least five business days for approval. If approved, the program officer will make the conversion in eGrants. </w:t>
      </w:r>
    </w:p>
    <w:p w:rsidR="00783182" w:rsidRDefault="00783182" w:rsidP="00783182"/>
    <w:p w:rsidR="00783182" w:rsidRDefault="00783182" w:rsidP="00783182">
      <w:pPr>
        <w:rPr>
          <w:b/>
          <w:sz w:val="28"/>
        </w:rPr>
      </w:pPr>
      <w:r>
        <w:t xml:space="preserve">Conversion request must not increase the total MSY for the program. The program understands that in some cases, the total MSY may be less after the conversion is complete. </w:t>
      </w:r>
    </w:p>
    <w:p w:rsidR="00783182" w:rsidRDefault="00783182" w:rsidP="00783182">
      <w:pPr>
        <w:ind w:left="2854" w:right="2968" w:hanging="2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3400"/>
        <w:gridCol w:w="6205"/>
      </w:tblGrid>
      <w:tr w:rsidR="00783182" w:rsidRPr="000C2279" w:rsidTr="00C060C6">
        <w:tc>
          <w:tcPr>
            <w:tcW w:w="465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  <w:b/>
              </w:rPr>
            </w:pPr>
            <w:r w:rsidRPr="000C2279">
              <w:rPr>
                <w:rFonts w:ascii="Palatino Linotype" w:hAnsi="Palatino Linotype"/>
                <w:b/>
              </w:rPr>
              <w:t>1.</w:t>
            </w:r>
          </w:p>
        </w:tc>
        <w:tc>
          <w:tcPr>
            <w:tcW w:w="3400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  <w:r w:rsidRPr="000C2279">
              <w:rPr>
                <w:rFonts w:ascii="Palatino Linotype" w:hAnsi="Palatino Linotype"/>
              </w:rPr>
              <w:t xml:space="preserve">Name of </w:t>
            </w:r>
            <w:r>
              <w:rPr>
                <w:rFonts w:ascii="Palatino Linotype" w:hAnsi="Palatino Linotype"/>
              </w:rPr>
              <w:t>program:</w:t>
            </w:r>
          </w:p>
        </w:tc>
        <w:tc>
          <w:tcPr>
            <w:tcW w:w="6205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83182" w:rsidRPr="000C2279" w:rsidTr="00C060C6">
        <w:tc>
          <w:tcPr>
            <w:tcW w:w="465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  <w:b/>
              </w:rPr>
            </w:pPr>
            <w:r w:rsidRPr="000C2279">
              <w:rPr>
                <w:rFonts w:ascii="Palatino Linotype" w:hAnsi="Palatino Linotype"/>
                <w:b/>
              </w:rPr>
              <w:t>2.</w:t>
            </w:r>
          </w:p>
        </w:tc>
        <w:tc>
          <w:tcPr>
            <w:tcW w:w="3400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of request:</w:t>
            </w:r>
          </w:p>
        </w:tc>
        <w:tc>
          <w:tcPr>
            <w:tcW w:w="6205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83182" w:rsidRPr="000C2279" w:rsidTr="00C060C6">
        <w:tc>
          <w:tcPr>
            <w:tcW w:w="465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  <w:r w:rsidRPr="000C2279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3400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Program contact person:</w:t>
            </w:r>
          </w:p>
        </w:tc>
        <w:tc>
          <w:tcPr>
            <w:tcW w:w="6205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83182" w:rsidRPr="000C2279" w:rsidTr="00C060C6">
        <w:tc>
          <w:tcPr>
            <w:tcW w:w="465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  <w:r w:rsidRPr="000C2279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3400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Reason for conversion:</w:t>
            </w:r>
          </w:p>
        </w:tc>
        <w:tc>
          <w:tcPr>
            <w:tcW w:w="6205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783182" w:rsidRDefault="00783182" w:rsidP="00783182">
      <w:pPr>
        <w:contextualSpacing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Use the following table to determine MSY amounts: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3420"/>
        <w:gridCol w:w="2070"/>
      </w:tblGrid>
      <w:tr w:rsidR="00783182" w:rsidRPr="00646C06" w:rsidTr="00C060C6">
        <w:trPr>
          <w:jc w:val="center"/>
        </w:trPr>
        <w:tc>
          <w:tcPr>
            <w:tcW w:w="2155" w:type="dxa"/>
            <w:shd w:val="clear" w:color="auto" w:fill="F2F2F2" w:themeFill="background1" w:themeFillShade="F2"/>
          </w:tcPr>
          <w:p w:rsidR="00783182" w:rsidRPr="00646C06" w:rsidRDefault="00783182" w:rsidP="00C060C6">
            <w:pPr>
              <w:rPr>
                <w:rFonts w:cstheme="minorHAnsi"/>
                <w:b/>
              </w:rPr>
            </w:pPr>
            <w:r w:rsidRPr="00646C06">
              <w:rPr>
                <w:rFonts w:cstheme="minorHAnsi"/>
                <w:b/>
              </w:rPr>
              <w:t>Member Slot Type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783182" w:rsidRPr="00646C06" w:rsidRDefault="00783182" w:rsidP="00C060C6">
            <w:pPr>
              <w:jc w:val="center"/>
              <w:rPr>
                <w:rFonts w:cstheme="minorHAnsi"/>
                <w:b/>
              </w:rPr>
            </w:pPr>
            <w:r w:rsidRPr="00646C06">
              <w:rPr>
                <w:rFonts w:cstheme="minorHAnsi"/>
                <w:b/>
              </w:rPr>
              <w:t>Minimum # of Hours Required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783182" w:rsidRPr="00646C06" w:rsidRDefault="00783182" w:rsidP="00C060C6">
            <w:pPr>
              <w:jc w:val="center"/>
              <w:rPr>
                <w:rFonts w:cstheme="minorHAnsi"/>
                <w:b/>
              </w:rPr>
            </w:pPr>
            <w:r w:rsidRPr="00646C06">
              <w:rPr>
                <w:rFonts w:cstheme="minorHAnsi"/>
                <w:b/>
              </w:rPr>
              <w:t>MSY Calculation</w:t>
            </w:r>
          </w:p>
        </w:tc>
      </w:tr>
      <w:tr w:rsidR="00783182" w:rsidTr="00C060C6">
        <w:trPr>
          <w:jc w:val="center"/>
        </w:trPr>
        <w:tc>
          <w:tcPr>
            <w:tcW w:w="2155" w:type="dxa"/>
          </w:tcPr>
          <w:p w:rsidR="00783182" w:rsidRDefault="00783182" w:rsidP="00C060C6">
            <w:pPr>
              <w:rPr>
                <w:rFonts w:cstheme="minorHAnsi"/>
              </w:rPr>
            </w:pPr>
            <w:r>
              <w:rPr>
                <w:rFonts w:cstheme="minorHAnsi"/>
              </w:rPr>
              <w:t>Full-time</w:t>
            </w:r>
          </w:p>
        </w:tc>
        <w:tc>
          <w:tcPr>
            <w:tcW w:w="342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1,700</w:t>
            </w:r>
          </w:p>
        </w:tc>
        <w:tc>
          <w:tcPr>
            <w:tcW w:w="207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1.000</w:t>
            </w:r>
          </w:p>
        </w:tc>
      </w:tr>
      <w:tr w:rsidR="00783182" w:rsidTr="00C060C6">
        <w:trPr>
          <w:jc w:val="center"/>
        </w:trPr>
        <w:tc>
          <w:tcPr>
            <w:tcW w:w="2155" w:type="dxa"/>
          </w:tcPr>
          <w:p w:rsidR="00783182" w:rsidRDefault="00783182" w:rsidP="00C060C6">
            <w:pPr>
              <w:rPr>
                <w:rFonts w:cstheme="minorHAnsi"/>
              </w:rPr>
            </w:pPr>
            <w:r>
              <w:rPr>
                <w:rFonts w:cstheme="minorHAnsi"/>
              </w:rPr>
              <w:t>Three-Quarter Time</w:t>
            </w:r>
          </w:p>
        </w:tc>
        <w:tc>
          <w:tcPr>
            <w:tcW w:w="342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1,200</w:t>
            </w:r>
          </w:p>
        </w:tc>
        <w:tc>
          <w:tcPr>
            <w:tcW w:w="207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0.700</w:t>
            </w:r>
          </w:p>
        </w:tc>
      </w:tr>
      <w:tr w:rsidR="00783182" w:rsidTr="00C060C6">
        <w:trPr>
          <w:jc w:val="center"/>
        </w:trPr>
        <w:tc>
          <w:tcPr>
            <w:tcW w:w="2155" w:type="dxa"/>
          </w:tcPr>
          <w:p w:rsidR="00783182" w:rsidRDefault="00783182" w:rsidP="00C060C6">
            <w:pPr>
              <w:rPr>
                <w:rFonts w:cstheme="minorHAnsi"/>
              </w:rPr>
            </w:pPr>
            <w:r>
              <w:rPr>
                <w:rFonts w:cstheme="minorHAnsi"/>
              </w:rPr>
              <w:t>Half-time</w:t>
            </w:r>
          </w:p>
        </w:tc>
        <w:tc>
          <w:tcPr>
            <w:tcW w:w="342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900</w:t>
            </w:r>
          </w:p>
        </w:tc>
        <w:tc>
          <w:tcPr>
            <w:tcW w:w="207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0.500</w:t>
            </w:r>
          </w:p>
        </w:tc>
      </w:tr>
      <w:tr w:rsidR="00783182" w:rsidTr="00C060C6">
        <w:trPr>
          <w:jc w:val="center"/>
        </w:trPr>
        <w:tc>
          <w:tcPr>
            <w:tcW w:w="2155" w:type="dxa"/>
          </w:tcPr>
          <w:p w:rsidR="00783182" w:rsidRDefault="00783182" w:rsidP="00C060C6">
            <w:pPr>
              <w:rPr>
                <w:rFonts w:cstheme="minorHAnsi"/>
              </w:rPr>
            </w:pPr>
            <w:r>
              <w:rPr>
                <w:rFonts w:cstheme="minorHAnsi"/>
              </w:rPr>
              <w:t>Reduced Half-time</w:t>
            </w:r>
          </w:p>
        </w:tc>
        <w:tc>
          <w:tcPr>
            <w:tcW w:w="342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675</w:t>
            </w:r>
          </w:p>
        </w:tc>
        <w:tc>
          <w:tcPr>
            <w:tcW w:w="207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0.3809524</w:t>
            </w:r>
          </w:p>
        </w:tc>
      </w:tr>
      <w:tr w:rsidR="00783182" w:rsidTr="00C060C6">
        <w:trPr>
          <w:jc w:val="center"/>
        </w:trPr>
        <w:tc>
          <w:tcPr>
            <w:tcW w:w="2155" w:type="dxa"/>
          </w:tcPr>
          <w:p w:rsidR="00783182" w:rsidRDefault="00783182" w:rsidP="00C060C6">
            <w:pPr>
              <w:rPr>
                <w:rFonts w:cstheme="minorHAnsi"/>
              </w:rPr>
            </w:pPr>
            <w:r>
              <w:rPr>
                <w:rFonts w:cstheme="minorHAnsi"/>
              </w:rPr>
              <w:t>Quarter-time</w:t>
            </w:r>
          </w:p>
        </w:tc>
        <w:tc>
          <w:tcPr>
            <w:tcW w:w="342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450</w:t>
            </w:r>
          </w:p>
        </w:tc>
        <w:tc>
          <w:tcPr>
            <w:tcW w:w="207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0.26455027</w:t>
            </w:r>
          </w:p>
        </w:tc>
      </w:tr>
      <w:tr w:rsidR="00783182" w:rsidTr="00C060C6">
        <w:trPr>
          <w:jc w:val="center"/>
        </w:trPr>
        <w:tc>
          <w:tcPr>
            <w:tcW w:w="2155" w:type="dxa"/>
          </w:tcPr>
          <w:p w:rsidR="00783182" w:rsidRDefault="00783182" w:rsidP="00C060C6">
            <w:pPr>
              <w:rPr>
                <w:rFonts w:cstheme="minorHAnsi"/>
              </w:rPr>
            </w:pPr>
            <w:r>
              <w:rPr>
                <w:rFonts w:cstheme="minorHAnsi"/>
              </w:rPr>
              <w:t>Minimum-time</w:t>
            </w:r>
          </w:p>
        </w:tc>
        <w:tc>
          <w:tcPr>
            <w:tcW w:w="342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  <w:tc>
          <w:tcPr>
            <w:tcW w:w="207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0.21164022</w:t>
            </w:r>
          </w:p>
        </w:tc>
      </w:tr>
      <w:tr w:rsidR="00783182" w:rsidTr="00C060C6">
        <w:trPr>
          <w:jc w:val="center"/>
        </w:trPr>
        <w:tc>
          <w:tcPr>
            <w:tcW w:w="2155" w:type="dxa"/>
          </w:tcPr>
          <w:p w:rsidR="00783182" w:rsidRDefault="00783182" w:rsidP="00C060C6">
            <w:pPr>
              <w:rPr>
                <w:rFonts w:cstheme="minorHAnsi"/>
              </w:rPr>
            </w:pPr>
            <w:r>
              <w:rPr>
                <w:rFonts w:cstheme="minorHAnsi"/>
              </w:rPr>
              <w:t>Abbreviated-time</w:t>
            </w:r>
          </w:p>
        </w:tc>
        <w:tc>
          <w:tcPr>
            <w:tcW w:w="342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2070" w:type="dxa"/>
          </w:tcPr>
          <w:p w:rsidR="00783182" w:rsidRDefault="00783182" w:rsidP="00C06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0.0705474</w:t>
            </w:r>
          </w:p>
        </w:tc>
      </w:tr>
    </w:tbl>
    <w:p w:rsidR="00783182" w:rsidRDefault="00783182" w:rsidP="00783182">
      <w:pPr>
        <w:contextualSpacing/>
        <w:jc w:val="center"/>
        <w:rPr>
          <w:rFonts w:ascii="Palatino Linotype" w:hAnsi="Palatino Linotype"/>
          <w:b/>
        </w:rPr>
      </w:pPr>
    </w:p>
    <w:p w:rsidR="00783182" w:rsidRPr="00E203C3" w:rsidRDefault="00783182" w:rsidP="00783182">
      <w:pPr>
        <w:contextualSpacing/>
        <w:jc w:val="center"/>
        <w:rPr>
          <w:rFonts w:ascii="Palatino Linotype" w:hAnsi="Palatino Linotype"/>
          <w:b/>
        </w:rPr>
      </w:pPr>
      <w:r w:rsidRPr="00E203C3">
        <w:rPr>
          <w:rFonts w:ascii="Palatino Linotype" w:hAnsi="Palatino Linotype"/>
          <w:b/>
        </w:rPr>
        <w:t>Slot Conversion Request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1744"/>
        <w:gridCol w:w="724"/>
        <w:gridCol w:w="1804"/>
      </w:tblGrid>
      <w:tr w:rsidR="00783182" w:rsidTr="00C060C6">
        <w:trPr>
          <w:jc w:val="center"/>
        </w:trPr>
        <w:tc>
          <w:tcPr>
            <w:tcW w:w="2507" w:type="dxa"/>
            <w:gridSpan w:val="2"/>
            <w:shd w:val="pct5" w:color="auto" w:fill="auto"/>
          </w:tcPr>
          <w:p w:rsidR="00783182" w:rsidRPr="00E203C3" w:rsidRDefault="00783182" w:rsidP="00C060C6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E203C3">
              <w:rPr>
                <w:rFonts w:ascii="Palatino Linotype" w:hAnsi="Palatino Linotype"/>
                <w:b/>
              </w:rPr>
              <w:t>Original Slots</w:t>
            </w:r>
          </w:p>
        </w:tc>
        <w:tc>
          <w:tcPr>
            <w:tcW w:w="2528" w:type="dxa"/>
            <w:gridSpan w:val="2"/>
            <w:shd w:val="pct5" w:color="auto" w:fill="auto"/>
          </w:tcPr>
          <w:p w:rsidR="00783182" w:rsidRPr="00E203C3" w:rsidRDefault="00783182" w:rsidP="00C060C6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E203C3">
              <w:rPr>
                <w:rFonts w:ascii="Palatino Linotype" w:hAnsi="Palatino Linotype"/>
                <w:b/>
              </w:rPr>
              <w:t>Proposed Slots</w:t>
            </w:r>
          </w:p>
        </w:tc>
      </w:tr>
      <w:tr w:rsidR="00783182" w:rsidTr="00C060C6">
        <w:trPr>
          <w:jc w:val="center"/>
        </w:trPr>
        <w:tc>
          <w:tcPr>
            <w:tcW w:w="763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FT</w:t>
            </w:r>
          </w:p>
        </w:tc>
        <w:tc>
          <w:tcPr>
            <w:tcW w:w="174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FT</w:t>
            </w:r>
          </w:p>
        </w:tc>
        <w:tc>
          <w:tcPr>
            <w:tcW w:w="180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783182" w:rsidTr="00C060C6">
        <w:trPr>
          <w:jc w:val="center"/>
        </w:trPr>
        <w:tc>
          <w:tcPr>
            <w:tcW w:w="763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TQT</w:t>
            </w:r>
          </w:p>
        </w:tc>
        <w:tc>
          <w:tcPr>
            <w:tcW w:w="174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TQT</w:t>
            </w:r>
          </w:p>
        </w:tc>
        <w:tc>
          <w:tcPr>
            <w:tcW w:w="180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783182" w:rsidTr="00C060C6">
        <w:trPr>
          <w:jc w:val="center"/>
        </w:trPr>
        <w:tc>
          <w:tcPr>
            <w:tcW w:w="763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HT</w:t>
            </w:r>
          </w:p>
        </w:tc>
        <w:tc>
          <w:tcPr>
            <w:tcW w:w="174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HT</w:t>
            </w:r>
          </w:p>
        </w:tc>
        <w:tc>
          <w:tcPr>
            <w:tcW w:w="180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783182" w:rsidTr="00C060C6">
        <w:trPr>
          <w:jc w:val="center"/>
        </w:trPr>
        <w:tc>
          <w:tcPr>
            <w:tcW w:w="763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RHT</w:t>
            </w:r>
          </w:p>
        </w:tc>
        <w:tc>
          <w:tcPr>
            <w:tcW w:w="174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RHT</w:t>
            </w:r>
          </w:p>
        </w:tc>
        <w:tc>
          <w:tcPr>
            <w:tcW w:w="180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783182" w:rsidTr="00C060C6">
        <w:trPr>
          <w:jc w:val="center"/>
        </w:trPr>
        <w:tc>
          <w:tcPr>
            <w:tcW w:w="763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QT</w:t>
            </w:r>
          </w:p>
        </w:tc>
        <w:tc>
          <w:tcPr>
            <w:tcW w:w="174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QT</w:t>
            </w:r>
          </w:p>
        </w:tc>
        <w:tc>
          <w:tcPr>
            <w:tcW w:w="180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783182" w:rsidTr="00C060C6">
        <w:trPr>
          <w:jc w:val="center"/>
        </w:trPr>
        <w:tc>
          <w:tcPr>
            <w:tcW w:w="763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MT</w:t>
            </w:r>
          </w:p>
        </w:tc>
        <w:tc>
          <w:tcPr>
            <w:tcW w:w="174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MT</w:t>
            </w:r>
          </w:p>
        </w:tc>
        <w:tc>
          <w:tcPr>
            <w:tcW w:w="1804" w:type="dxa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783182" w:rsidTr="00C060C6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AT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AT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783182" w:rsidTr="00C060C6">
        <w:trPr>
          <w:jc w:val="center"/>
        </w:trPr>
        <w:tc>
          <w:tcPr>
            <w:tcW w:w="2507" w:type="dxa"/>
            <w:gridSpan w:val="2"/>
            <w:shd w:val="pct5" w:color="auto" w:fill="auto"/>
          </w:tcPr>
          <w:p w:rsidR="00783182" w:rsidRPr="00E203C3" w:rsidRDefault="00783182" w:rsidP="00C060C6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E203C3">
              <w:rPr>
                <w:rFonts w:ascii="Palatino Linotype" w:hAnsi="Palatino Linotype"/>
                <w:b/>
              </w:rPr>
              <w:t>Original Total MSY</w:t>
            </w:r>
          </w:p>
        </w:tc>
        <w:tc>
          <w:tcPr>
            <w:tcW w:w="2528" w:type="dxa"/>
            <w:gridSpan w:val="2"/>
            <w:shd w:val="pct5" w:color="auto" w:fill="auto"/>
          </w:tcPr>
          <w:p w:rsidR="00783182" w:rsidRPr="00E203C3" w:rsidRDefault="00783182" w:rsidP="00C060C6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E203C3">
              <w:rPr>
                <w:rFonts w:ascii="Palatino Linotype" w:hAnsi="Palatino Linotype"/>
                <w:b/>
              </w:rPr>
              <w:t>Proposed Total MSY</w:t>
            </w:r>
          </w:p>
        </w:tc>
      </w:tr>
      <w:tr w:rsidR="00783182" w:rsidTr="00C060C6">
        <w:trPr>
          <w:jc w:val="center"/>
        </w:trPr>
        <w:tc>
          <w:tcPr>
            <w:tcW w:w="2507" w:type="dxa"/>
            <w:gridSpan w:val="2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528" w:type="dxa"/>
            <w:gridSpan w:val="2"/>
          </w:tcPr>
          <w:p w:rsidR="00783182" w:rsidRDefault="00783182" w:rsidP="00C060C6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</w:tbl>
    <w:p w:rsidR="00783182" w:rsidRDefault="00783182" w:rsidP="00783182">
      <w:pPr>
        <w:contextualSpacing/>
        <w:rPr>
          <w:rFonts w:ascii="Palatino Linotype" w:hAnsi="Palatino Linotype"/>
        </w:rPr>
      </w:pPr>
    </w:p>
    <w:p w:rsidR="00783182" w:rsidRDefault="00783182" w:rsidP="00783182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0"/>
        <w:gridCol w:w="6205"/>
      </w:tblGrid>
      <w:tr w:rsidR="00783182" w:rsidRPr="000C2279" w:rsidTr="00C060C6">
        <w:tc>
          <w:tcPr>
            <w:tcW w:w="3400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Approved by:</w:t>
            </w:r>
          </w:p>
        </w:tc>
        <w:tc>
          <w:tcPr>
            <w:tcW w:w="6205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783182" w:rsidRPr="000C2279" w:rsidTr="00C060C6">
        <w:tc>
          <w:tcPr>
            <w:tcW w:w="3400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processed in eGrants:</w:t>
            </w:r>
          </w:p>
        </w:tc>
        <w:tc>
          <w:tcPr>
            <w:tcW w:w="6205" w:type="dxa"/>
          </w:tcPr>
          <w:p w:rsidR="00783182" w:rsidRPr="000C2279" w:rsidRDefault="00783182" w:rsidP="00C060C6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783182" w:rsidRDefault="00783182" w:rsidP="00783182">
      <w:pPr>
        <w:rPr>
          <w:rFonts w:ascii="Palatino Linotype" w:hAnsi="Palatino Linotype"/>
        </w:rPr>
      </w:pPr>
    </w:p>
    <w:p w:rsidR="00783182" w:rsidRPr="000C2279" w:rsidRDefault="00783182" w:rsidP="00783182">
      <w:pPr>
        <w:rPr>
          <w:rFonts w:ascii="Palatino Linotype" w:hAnsi="Palatino Linotype"/>
        </w:rPr>
      </w:pPr>
    </w:p>
    <w:p w:rsidR="00783182" w:rsidRPr="000C2279" w:rsidRDefault="00783182" w:rsidP="00783182">
      <w:pPr>
        <w:rPr>
          <w:rFonts w:ascii="Palatino Linotype" w:hAnsi="Palatino Linotype"/>
        </w:rPr>
      </w:pPr>
      <w:r w:rsidRPr="000C2279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FF60C" wp14:editId="3BFEE4BB">
                <wp:simplePos x="0" y="0"/>
                <wp:positionH relativeFrom="margin">
                  <wp:align>right</wp:align>
                </wp:positionH>
                <wp:positionV relativeFrom="paragraph">
                  <wp:posOffset>8945</wp:posOffset>
                </wp:positionV>
                <wp:extent cx="6376946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69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B399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9pt,.7pt" to="95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FawAEAAMEDAAAOAAAAZHJzL2Uyb0RvYy54bWysU01vEzEQvSP1P1i+k90EFGCVTQ+pygVB&#10;RAt31zvOWvhLY5Pd/HvG3mSpCpUqxMXy2G/ezHseb65Ha9gRMGrvWr5c1JyBk77T7tDyb/e3r99z&#10;FpNwnTDeQctPEPn19urVZggNrHzvTQfIiMTFZggt71MKTVVF2YMVceEDOLpUHq1IFOKh6lAMxG5N&#10;tarrdTV47AJ6CTHS6c10ybeFXymQ6YtSERIzLafeUlmxrA95rbYb0RxQhF7LcxviH7qwQjsqOlPd&#10;iCTYT9R/UFkt0Uev0kJ6W3mltISigdQs6ydq7noRoGghc2KYbYr/j1Z+Pu6R6a7lK86csPREdwmF&#10;PvSJ7bxzZKBHtso+DSE2BN+5PZ6jGPaYRY8KLVNGh+80AsUGEsbG4vJpdhnGxCQdrt+8W394u+ZM&#10;Xu6qiSJTBYzpI3jL8qblRrtsgGjE8VNMVJagFwgFuaWpibJLJwMZbNxXUCSKik3tlHGCnUF2FDQI&#10;3Y9lFkRcBZlTlDZmTqpLyWeTzticBmXEXpo4o0tF79KcaLXz+Leqaby0qib8RfWkNct+8N2pPEmx&#10;g+akKDvPdB7Ex3FJ//3ztr8AAAD//wMAUEsDBBQABgAIAAAAIQA2c0xA2gAAAAUBAAAPAAAAZHJz&#10;L2Rvd25yZXYueG1sTI/BbsIwEETvSP0Hayv1gsBuBBSlcRBC6qU9tKX9ACdekqj2OsQmmL+v6aUc&#10;Z2Y187bYRGvYiIPvHEl4nAtgSLXTHTUSvr9eZmtgPijSyjhCCRf0sCnvJoXKtTvTJ4770LBUQj5X&#10;EtoQ+pxzX7dolZ+7HillBzdYFZIcGq4HdU7l1vBMiBW3qqO00Koedy3WP/uTlfD6/jG9ZHE1PT4t&#10;q10c1ya+eSPlw33cPgMLGMP/MVzxEzqUialyJ9KeGQnpkZDcBbBrKMQiA1b9Gbws+C19+QsAAP//&#10;AwBQSwECLQAUAAYACAAAACEAtoM4kv4AAADhAQAAEwAAAAAAAAAAAAAAAAAAAAAAW0NvbnRlbnRf&#10;VHlwZXNdLnhtbFBLAQItABQABgAIAAAAIQA4/SH/1gAAAJQBAAALAAAAAAAAAAAAAAAAAC8BAABf&#10;cmVscy8ucmVsc1BLAQItABQABgAIAAAAIQAfb9FawAEAAMEDAAAOAAAAAAAAAAAAAAAAAC4CAABk&#10;cnMvZTJvRG9jLnhtbFBLAQItABQABgAIAAAAIQA2c0xA2gAAAAUBAAAPAAAAAAAAAAAAAAAAABoE&#10;AABkcnMvZG93bnJldi54bWxQSwUGAAAAAAQABADzAAAAIQUAAAAA&#10;" strokecolor="black [3040]">
                <w10:wrap anchorx="margin"/>
              </v:line>
            </w:pict>
          </mc:Fallback>
        </mc:AlternateContent>
      </w:r>
      <w:r>
        <w:rPr>
          <w:rFonts w:ascii="Palatino Linotype" w:hAnsi="Palatino Linotype"/>
        </w:rPr>
        <w:t>Program Official</w:t>
      </w:r>
      <w:r w:rsidRPr="000C2279">
        <w:rPr>
          <w:rFonts w:ascii="Palatino Linotype" w:hAnsi="Palatino Linotype"/>
        </w:rPr>
        <w:t xml:space="preserve"> Signature</w:t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 xml:space="preserve">Date </w:t>
      </w:r>
    </w:p>
    <w:p w:rsidR="00AB4D98" w:rsidRPr="004A6FD9" w:rsidRDefault="00AB4D98" w:rsidP="00017D15">
      <w:pPr>
        <w:rPr>
          <w:b/>
        </w:rPr>
      </w:pPr>
    </w:p>
    <w:sectPr w:rsidR="00AB4D98" w:rsidRPr="004A6FD9" w:rsidSect="00E203C3">
      <w:headerReference w:type="default" r:id="rId8"/>
      <w:pgSz w:w="12240" w:h="15840"/>
      <w:pgMar w:top="900" w:right="1080" w:bottom="630" w:left="108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AE" w:rsidRDefault="004B67AE" w:rsidP="00CF0ADE">
      <w:r>
        <w:separator/>
      </w:r>
    </w:p>
  </w:endnote>
  <w:endnote w:type="continuationSeparator" w:id="0">
    <w:p w:rsidR="004B67AE" w:rsidRDefault="004B67AE" w:rsidP="00CF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AE" w:rsidRDefault="004B67AE" w:rsidP="00CF0ADE">
      <w:r>
        <w:separator/>
      </w:r>
    </w:p>
  </w:footnote>
  <w:footnote w:type="continuationSeparator" w:id="0">
    <w:p w:rsidR="004B67AE" w:rsidRDefault="004B67AE" w:rsidP="00CF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79" w:rsidRPr="00A20861" w:rsidRDefault="00BA5B5C" w:rsidP="000C2279">
    <w:pPr>
      <w:tabs>
        <w:tab w:val="left" w:pos="2028"/>
        <w:tab w:val="left" w:pos="10139"/>
      </w:tabs>
      <w:spacing w:before="80"/>
      <w:ind w:right="116"/>
      <w:jc w:val="center"/>
      <w:rPr>
        <w:b/>
        <w:sz w:val="32"/>
      </w:rPr>
    </w:pPr>
    <w:r>
      <w:rPr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67A09952" wp14:editId="1726CAD7">
          <wp:simplePos x="0" y="0"/>
          <wp:positionH relativeFrom="margin">
            <wp:posOffset>5581650</wp:posOffset>
          </wp:positionH>
          <wp:positionV relativeFrom="paragraph">
            <wp:posOffset>-41606</wp:posOffset>
          </wp:positionV>
          <wp:extent cx="810260" cy="599440"/>
          <wp:effectExtent l="0" t="0" r="8890" b="0"/>
          <wp:wrapTight wrapText="bothSides">
            <wp:wrapPolygon edited="0">
              <wp:start x="8125" y="0"/>
              <wp:lineTo x="6094" y="2746"/>
              <wp:lineTo x="6094" y="7551"/>
              <wp:lineTo x="8125" y="10983"/>
              <wp:lineTo x="0" y="11669"/>
              <wp:lineTo x="0" y="17161"/>
              <wp:lineTo x="4063" y="20593"/>
              <wp:lineTo x="17266" y="20593"/>
              <wp:lineTo x="21329" y="17161"/>
              <wp:lineTo x="21329" y="13042"/>
              <wp:lineTo x="13712" y="10983"/>
              <wp:lineTo x="15743" y="7551"/>
              <wp:lineTo x="15743" y="3432"/>
              <wp:lineTo x="13712" y="0"/>
              <wp:lineTo x="812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_State Logo_MO stacked_Nav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5144E7B4" wp14:editId="5B79B84F">
          <wp:simplePos x="0" y="0"/>
          <wp:positionH relativeFrom="margin">
            <wp:posOffset>0</wp:posOffset>
          </wp:positionH>
          <wp:positionV relativeFrom="paragraph">
            <wp:posOffset>-30176</wp:posOffset>
          </wp:positionV>
          <wp:extent cx="588010" cy="588010"/>
          <wp:effectExtent l="0" t="0" r="2540" b="2540"/>
          <wp:wrapTight wrapText="bothSides">
            <wp:wrapPolygon edited="0">
              <wp:start x="5598" y="0"/>
              <wp:lineTo x="0" y="4199"/>
              <wp:lineTo x="0" y="17495"/>
              <wp:lineTo x="5598" y="20994"/>
              <wp:lineTo x="15395" y="20994"/>
              <wp:lineTo x="20994" y="17495"/>
              <wp:lineTo x="20994" y="4199"/>
              <wp:lineTo x="15395" y="0"/>
              <wp:lineTo x="559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SC Logo 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br/>
      <w:t xml:space="preserve">    </w:t>
    </w:r>
    <w:r w:rsidR="000C2279">
      <w:rPr>
        <w:b/>
        <w:sz w:val="32"/>
      </w:rPr>
      <w:t>Missouri Community Service Co</w:t>
    </w:r>
    <w:r w:rsidR="000C2279" w:rsidRPr="00A20861">
      <w:rPr>
        <w:b/>
        <w:sz w:val="32"/>
      </w:rPr>
      <w:t>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AEA"/>
    <w:multiLevelType w:val="hybridMultilevel"/>
    <w:tmpl w:val="DCE83D8C"/>
    <w:lvl w:ilvl="0" w:tplc="7038AE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0997"/>
    <w:multiLevelType w:val="hybridMultilevel"/>
    <w:tmpl w:val="3342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0EDD"/>
    <w:multiLevelType w:val="hybridMultilevel"/>
    <w:tmpl w:val="ACC0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40A66"/>
    <w:multiLevelType w:val="hybridMultilevel"/>
    <w:tmpl w:val="CF94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52424"/>
    <w:multiLevelType w:val="hybridMultilevel"/>
    <w:tmpl w:val="78605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AC40AE"/>
    <w:multiLevelType w:val="hybridMultilevel"/>
    <w:tmpl w:val="3E70C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E54"/>
    <w:multiLevelType w:val="hybridMultilevel"/>
    <w:tmpl w:val="A68E0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A5826"/>
    <w:multiLevelType w:val="hybridMultilevel"/>
    <w:tmpl w:val="BF744EBA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765C4C"/>
    <w:multiLevelType w:val="hybridMultilevel"/>
    <w:tmpl w:val="287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6A"/>
    <w:rsid w:val="00004C11"/>
    <w:rsid w:val="00017D15"/>
    <w:rsid w:val="0005376B"/>
    <w:rsid w:val="00060708"/>
    <w:rsid w:val="000C2279"/>
    <w:rsid w:val="000C5E85"/>
    <w:rsid w:val="00194880"/>
    <w:rsid w:val="001E752A"/>
    <w:rsid w:val="002364AE"/>
    <w:rsid w:val="0025540C"/>
    <w:rsid w:val="00283123"/>
    <w:rsid w:val="00285A88"/>
    <w:rsid w:val="002A6A54"/>
    <w:rsid w:val="003428FD"/>
    <w:rsid w:val="00354260"/>
    <w:rsid w:val="00381F43"/>
    <w:rsid w:val="00395353"/>
    <w:rsid w:val="003F6D2E"/>
    <w:rsid w:val="004020AE"/>
    <w:rsid w:val="00472AC5"/>
    <w:rsid w:val="004A6FD9"/>
    <w:rsid w:val="004B67AE"/>
    <w:rsid w:val="004C1768"/>
    <w:rsid w:val="004C1FDC"/>
    <w:rsid w:val="004F459C"/>
    <w:rsid w:val="00526686"/>
    <w:rsid w:val="00561993"/>
    <w:rsid w:val="00573853"/>
    <w:rsid w:val="00583825"/>
    <w:rsid w:val="005D2F11"/>
    <w:rsid w:val="005F6B1E"/>
    <w:rsid w:val="0060492B"/>
    <w:rsid w:val="00620A63"/>
    <w:rsid w:val="0068373D"/>
    <w:rsid w:val="006A06AA"/>
    <w:rsid w:val="006B3324"/>
    <w:rsid w:val="00775666"/>
    <w:rsid w:val="00783182"/>
    <w:rsid w:val="007928B8"/>
    <w:rsid w:val="00795CD9"/>
    <w:rsid w:val="00795CFF"/>
    <w:rsid w:val="007B5EA7"/>
    <w:rsid w:val="007D51F4"/>
    <w:rsid w:val="0086040F"/>
    <w:rsid w:val="00866B13"/>
    <w:rsid w:val="0089004A"/>
    <w:rsid w:val="00897923"/>
    <w:rsid w:val="009610CE"/>
    <w:rsid w:val="009D7D05"/>
    <w:rsid w:val="00AB4D98"/>
    <w:rsid w:val="00AC2A7F"/>
    <w:rsid w:val="00AC5F41"/>
    <w:rsid w:val="00B57381"/>
    <w:rsid w:val="00B91626"/>
    <w:rsid w:val="00BA5B5C"/>
    <w:rsid w:val="00C0647B"/>
    <w:rsid w:val="00C5697E"/>
    <w:rsid w:val="00C675D8"/>
    <w:rsid w:val="00CE61AB"/>
    <w:rsid w:val="00CF0ADE"/>
    <w:rsid w:val="00D202CF"/>
    <w:rsid w:val="00D70E6A"/>
    <w:rsid w:val="00D8684B"/>
    <w:rsid w:val="00DB4100"/>
    <w:rsid w:val="00DE325A"/>
    <w:rsid w:val="00DE3BB3"/>
    <w:rsid w:val="00E203C3"/>
    <w:rsid w:val="00E26FAF"/>
    <w:rsid w:val="00E42605"/>
    <w:rsid w:val="00EB09C6"/>
    <w:rsid w:val="00ED0195"/>
    <w:rsid w:val="00EE7D1B"/>
    <w:rsid w:val="00F05C54"/>
    <w:rsid w:val="00F22855"/>
    <w:rsid w:val="00F2689A"/>
    <w:rsid w:val="00F4755A"/>
    <w:rsid w:val="00F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D9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26FAF"/>
    <w:pPr>
      <w:keepNext/>
      <w:keepLines/>
      <w:spacing w:line="259" w:lineRule="auto"/>
      <w:ind w:left="10" w:hanging="10"/>
      <w:outlineLvl w:val="0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E6A"/>
    <w:rPr>
      <w:color w:val="808080"/>
    </w:rPr>
  </w:style>
  <w:style w:type="paragraph" w:styleId="BalloonText">
    <w:name w:val="Balloon Text"/>
    <w:basedOn w:val="Normal"/>
    <w:link w:val="BalloonTextChar"/>
    <w:rsid w:val="00D7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6FAF"/>
    <w:rPr>
      <w:b/>
      <w:color w:val="000000"/>
      <w:sz w:val="22"/>
      <w:szCs w:val="22"/>
    </w:rPr>
  </w:style>
  <w:style w:type="table" w:customStyle="1" w:styleId="TableGrid0">
    <w:name w:val="TableGrid"/>
    <w:rsid w:val="00E26F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B41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AD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ADE"/>
    <w:rPr>
      <w:sz w:val="24"/>
      <w:szCs w:val="24"/>
    </w:rPr>
  </w:style>
  <w:style w:type="character" w:styleId="Hyperlink">
    <w:name w:val="Hyperlink"/>
    <w:basedOn w:val="DefaultParagraphFont"/>
    <w:unhideWhenUsed/>
    <w:rsid w:val="000607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6B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6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6B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6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4681-F468-4A7C-878C-D32A7B86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2023-07-17T18:56:00Z</dcterms:created>
  <dcterms:modified xsi:type="dcterms:W3CDTF">2023-07-17T18:56:00Z</dcterms:modified>
</cp:coreProperties>
</file>